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4222583" w:rsidR="004E3933" w:rsidRPr="00D33A85" w:rsidRDefault="006C3EB3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6C3EB3">
        <w:rPr>
          <w:rFonts w:ascii="Palatino Linotype" w:hAnsi="Palatino Linotype"/>
          <w:b/>
          <w:bCs/>
          <w:sz w:val="28"/>
          <w:szCs w:val="28"/>
        </w:rPr>
        <w:t>A panaszokról, a közérdekű bejelentésekről, valamint a visszaélések bejelentésével összefüggő szabályokról szóló törvény végrehajtásának gyakorlati tapasztalatai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7CFAF6D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C3EB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25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6C3EB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6FA3C9C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C3EB3">
        <w:rPr>
          <w:rFonts w:ascii="Palatino Linotype" w:eastAsia="Times New Roman" w:hAnsi="Palatino Linotype"/>
          <w:sz w:val="20"/>
          <w:szCs w:val="20"/>
          <w:lang w:eastAsia="hu-HU"/>
        </w:rPr>
        <w:t>február 20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410EA" w14:textId="77777777" w:rsidR="00A50072" w:rsidRDefault="00A50072" w:rsidP="00F0401E">
      <w:pPr>
        <w:spacing w:after="0" w:line="240" w:lineRule="auto"/>
      </w:pPr>
      <w:r>
        <w:separator/>
      </w:r>
    </w:p>
  </w:endnote>
  <w:endnote w:type="continuationSeparator" w:id="0">
    <w:p w14:paraId="28D99583" w14:textId="77777777" w:rsidR="00A50072" w:rsidRDefault="00A50072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578E4" w14:textId="77777777" w:rsidR="00A50072" w:rsidRDefault="00A50072" w:rsidP="00F0401E">
      <w:pPr>
        <w:spacing w:after="0" w:line="240" w:lineRule="auto"/>
      </w:pPr>
      <w:r>
        <w:separator/>
      </w:r>
    </w:p>
  </w:footnote>
  <w:footnote w:type="continuationSeparator" w:id="0">
    <w:p w14:paraId="6094FA96" w14:textId="77777777" w:rsidR="00A50072" w:rsidRDefault="00A50072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3EB3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072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92565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692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16</cp:revision>
  <dcterms:created xsi:type="dcterms:W3CDTF">2024-12-01T16:26:00Z</dcterms:created>
  <dcterms:modified xsi:type="dcterms:W3CDTF">2025-11-22T17:36:00Z</dcterms:modified>
</cp:coreProperties>
</file>